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โรงเรียนบ้านคลองช้าง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โรงเรียนบ้านคลองช้าง สพป.ปัตตานี เขต 2 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</w:t>
              <w:tab/>
              <w:t xml:space="preserve">บ้านคลองช้าง ม.7 ต.นาเกตุ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โรงเรียนบ้านคลองช้าง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ผู้อำนวยการโรงเรียนบ้านคลองช้าง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